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AD4" w:rsidRDefault="003A5AD4" w:rsidP="003A5A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                                                   ACTS 1-2</w:t>
      </w:r>
    </w:p>
    <w:p w:rsidR="0088547E" w:rsidRPr="003A5AD4" w:rsidRDefault="0088547E" w:rsidP="003A5AD4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 w:rsidRPr="003A5AD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Who is Roderigo and what does he want from Iago?</w:t>
      </w:r>
    </w:p>
    <w:p w:rsidR="00D139B6" w:rsidRPr="00D139B6" w:rsidRDefault="00D139B6" w:rsidP="00D139B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Roderigo and Iago are friends. Roderigo wants </w:t>
      </w:r>
      <w:r w:rsidR="00F83DD7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to marry Desdemona and wants Iago’s help.</w:t>
      </w:r>
    </w:p>
    <w:p w:rsidR="0088547E" w:rsidRPr="0088547E" w:rsidRDefault="003A5AD4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   </w:t>
      </w:r>
      <w:r w:rsidR="0088547E"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)</w:t>
      </w:r>
      <w:r w:rsidR="0088547E"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 How would you describe Othello's speech before the Venetian authorities in act 1? In the same speech, how does he describe his love for Desdemona?</w:t>
      </w:r>
    </w:p>
    <w:p w:rsidR="0088547E" w:rsidRPr="0088547E" w:rsidRDefault="003A5AD4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    </w:t>
      </w:r>
      <w:r w:rsidR="0088547E"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)</w:t>
      </w:r>
      <w:r w:rsidR="0088547E"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 Where and how does Iago use the language of deception in act 2?</w:t>
      </w:r>
    </w:p>
    <w:p w:rsidR="0088547E" w:rsidRPr="0088547E" w:rsidRDefault="003A5AD4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    </w:t>
      </w:r>
      <w:r w:rsidR="0088547E"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)</w:t>
      </w:r>
      <w:r w:rsidR="0088547E"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 In acts 1-2, what picture do we get of Othello's view of himself, his self-identity?</w:t>
      </w:r>
    </w:p>
    <w:p w:rsidR="0088547E" w:rsidRPr="00481AFA" w:rsidRDefault="003A5AD4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    5.) </w:t>
      </w:r>
      <w:r w:rsidR="0088547E"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 How would you describe Othello's language upon greeting Desdemona once the two are reunited in Cyprus?  Does his language reveal a strength of character or a potential character flaw, or both? Explain.</w:t>
      </w:r>
    </w:p>
    <w:p w:rsidR="0088547E" w:rsidRPr="00481AFA" w:rsidRDefault="003A5AD4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                                               ACTS 3-5</w:t>
      </w:r>
    </w:p>
    <w:p w:rsidR="0088547E" w:rsidRPr="0088547E" w:rsidRDefault="0088547E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1.</w:t>
      </w:r>
      <w:r w:rsidR="003A5AD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)</w:t>
      </w:r>
      <w:r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 Is Desdemona entirely innocent? Or is there evidence in the play that Othello had cause not to trust her? </w:t>
      </w:r>
    </w:p>
    <w:p w:rsidR="0088547E" w:rsidRPr="0088547E" w:rsidRDefault="0088547E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proofErr w:type="gramStart"/>
      <w:r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2. </w:t>
      </w:r>
      <w:r w:rsidR="003A5AD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)</w:t>
      </w:r>
      <w:proofErr w:type="gramEnd"/>
      <w:r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 What does Desdemona mean when she says she detects a "fury" in Othello's words?</w:t>
      </w:r>
    </w:p>
    <w:p w:rsidR="0088547E" w:rsidRPr="0088547E" w:rsidRDefault="003A5AD4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3.) </w:t>
      </w:r>
      <w:r w:rsidR="0088547E"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 How does Othello's language (even in his last significant speech) differ from the language of Iago?</w:t>
      </w:r>
    </w:p>
    <w:p w:rsidR="0088547E" w:rsidRPr="0088547E" w:rsidRDefault="0088547E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4.</w:t>
      </w:r>
      <w:r w:rsidR="003A5AD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)</w:t>
      </w:r>
      <w:r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 What does Othello mean when he says he has loved "too well"?</w:t>
      </w:r>
    </w:p>
    <w:p w:rsidR="0088547E" w:rsidRPr="0088547E" w:rsidRDefault="0088547E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5.</w:t>
      </w:r>
      <w:r w:rsidR="003A5AD4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)</w:t>
      </w:r>
      <w:r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  Is Othello's </w:t>
      </w:r>
      <w:proofErr w:type="gramStart"/>
      <w:r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new found</w:t>
      </w:r>
      <w:proofErr w:type="gramEnd"/>
      <w:r w:rsidRPr="0088547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 self-awareness at the end of the play a compensation for the pain he and others have experienced?</w:t>
      </w:r>
    </w:p>
    <w:p w:rsidR="0088547E" w:rsidRPr="00481AFA" w:rsidRDefault="0088547E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</w:p>
    <w:p w:rsidR="0088547E" w:rsidRPr="0088547E" w:rsidRDefault="0088547E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  <w:r w:rsidRPr="00481AFA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How does Iago use words to create a "false gaze"? </w:t>
      </w:r>
    </w:p>
    <w:p w:rsidR="0088547E" w:rsidRPr="00481AFA" w:rsidRDefault="0088547E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</w:p>
    <w:p w:rsidR="0088547E" w:rsidRPr="00481AFA" w:rsidRDefault="0088547E" w:rsidP="0088547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</w:pPr>
    </w:p>
    <w:p w:rsidR="0088547E" w:rsidRDefault="0088547E" w:rsidP="0088547E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Arial"/>
          <w:color w:val="000000"/>
          <w:sz w:val="36"/>
          <w:szCs w:val="36"/>
          <w:lang w:val="en"/>
        </w:rPr>
      </w:pPr>
    </w:p>
    <w:p w:rsidR="0088547E" w:rsidRDefault="0088547E" w:rsidP="0088547E">
      <w:pPr>
        <w:shd w:val="clear" w:color="auto" w:fill="FFFFFF"/>
        <w:spacing w:before="100" w:beforeAutospacing="1" w:after="100" w:afterAutospacing="1" w:line="240" w:lineRule="auto"/>
        <w:rPr>
          <w:rFonts w:ascii="Century Gothic" w:eastAsia="Times New Roman" w:hAnsi="Century Gothic" w:cs="Arial"/>
          <w:color w:val="000000"/>
          <w:sz w:val="36"/>
          <w:szCs w:val="36"/>
          <w:lang w:val="en"/>
        </w:rPr>
      </w:pPr>
    </w:p>
    <w:p w:rsidR="00D7584B" w:rsidRDefault="00D7584B">
      <w:bookmarkStart w:id="0" w:name="_GoBack"/>
      <w:bookmarkEnd w:id="0"/>
    </w:p>
    <w:p w:rsidR="0088547E" w:rsidRDefault="0088547E"/>
    <w:p w:rsidR="0088547E" w:rsidRDefault="0088547E"/>
    <w:p w:rsidR="0088547E" w:rsidRDefault="0088547E"/>
    <w:p w:rsidR="0088547E" w:rsidRDefault="0088547E"/>
    <w:sectPr w:rsidR="00885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264AE"/>
    <w:multiLevelType w:val="hybridMultilevel"/>
    <w:tmpl w:val="A732D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15C88"/>
    <w:multiLevelType w:val="hybridMultilevel"/>
    <w:tmpl w:val="995280DC"/>
    <w:lvl w:ilvl="0" w:tplc="014AB04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47E"/>
    <w:rsid w:val="00343C4C"/>
    <w:rsid w:val="003A5AD4"/>
    <w:rsid w:val="00481AFA"/>
    <w:rsid w:val="005A203D"/>
    <w:rsid w:val="00610167"/>
    <w:rsid w:val="0088547E"/>
    <w:rsid w:val="00BC0FAD"/>
    <w:rsid w:val="00D139B6"/>
    <w:rsid w:val="00D7584B"/>
    <w:rsid w:val="00F8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C3D7C"/>
  <w15:chartTrackingRefBased/>
  <w15:docId w15:val="{5B399A55-2A91-4E2B-A6F8-2F6D20A3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7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5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6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8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961840">
                      <w:marLeft w:val="-6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40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315107">
                              <w:marLeft w:val="6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255087">
                                  <w:marLeft w:val="0"/>
                                  <w:marRight w:val="150"/>
                                  <w:marTop w:val="0"/>
                                  <w:marBottom w:val="150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131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436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23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9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9676">
                      <w:marLeft w:val="-6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407795">
                              <w:marLeft w:val="6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832086">
                                  <w:marLeft w:val="0"/>
                                  <w:marRight w:val="150"/>
                                  <w:marTop w:val="0"/>
                                  <w:marBottom w:val="150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493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19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044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1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1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2908">
                      <w:marLeft w:val="-6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28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493">
                              <w:marLeft w:val="6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550154">
                                  <w:marLeft w:val="0"/>
                                  <w:marRight w:val="150"/>
                                  <w:marTop w:val="0"/>
                                  <w:marBottom w:val="150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11191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26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429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Arterburn</dc:creator>
  <cp:keywords/>
  <dc:description/>
  <cp:lastModifiedBy>Marina Arterburn</cp:lastModifiedBy>
  <cp:revision>1</cp:revision>
  <dcterms:created xsi:type="dcterms:W3CDTF">2017-10-20T18:14:00Z</dcterms:created>
  <dcterms:modified xsi:type="dcterms:W3CDTF">2017-10-20T20:02:00Z</dcterms:modified>
</cp:coreProperties>
</file>